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4C37BB" w14:textId="77777777" w:rsidR="00AF7588" w:rsidRDefault="00AF7588" w:rsidP="00B26E2D">
      <w:pPr>
        <w:pStyle w:val="Header"/>
        <w:pBdr>
          <w:bottom w:val="single" w:sz="4" w:space="8" w:color="auto"/>
        </w:pBdr>
        <w:jc w:val="center"/>
        <w:rPr>
          <w:b/>
          <w:bCs/>
          <w:lang w:val="sr-Cyrl-CS"/>
        </w:rPr>
      </w:pPr>
    </w:p>
    <w:p w14:paraId="0870F63B" w14:textId="2E9C0A84" w:rsidR="00B26E2D" w:rsidRDefault="00B26E2D" w:rsidP="00B26E2D">
      <w:pPr>
        <w:pStyle w:val="Header"/>
        <w:pBdr>
          <w:bottom w:val="single" w:sz="4" w:space="8" w:color="auto"/>
        </w:pBdr>
        <w:jc w:val="center"/>
        <w:rPr>
          <w:b/>
          <w:bCs/>
          <w:lang w:val="sr-Cyrl-CS"/>
        </w:rPr>
      </w:pPr>
      <w:r w:rsidRPr="00B76B51">
        <w:rPr>
          <w:b/>
          <w:bCs/>
          <w:lang w:val="sr-Cyrl-CS"/>
        </w:rPr>
        <w:t>ОБРАЗАЦ ТРОШКОВА ПРИПРЕМЕ ПОНУДЕ</w:t>
      </w:r>
    </w:p>
    <w:p w14:paraId="33837331" w14:textId="7338D0B8" w:rsidR="00B26E2D" w:rsidRDefault="00B26E2D" w:rsidP="00850E6E">
      <w:pPr>
        <w:pStyle w:val="Header"/>
        <w:pBdr>
          <w:bottom w:val="single" w:sz="4" w:space="8" w:color="auto"/>
        </w:pBdr>
        <w:rPr>
          <w:b/>
          <w:bCs/>
          <w:lang w:val="sr-Cyrl-CS"/>
        </w:rPr>
      </w:pPr>
    </w:p>
    <w:p w14:paraId="65AC14A8" w14:textId="77777777" w:rsidR="006E2998" w:rsidRPr="00B76B51" w:rsidRDefault="006E2998" w:rsidP="00850E6E">
      <w:pPr>
        <w:pStyle w:val="Header"/>
        <w:pBdr>
          <w:bottom w:val="single" w:sz="4" w:space="8" w:color="auto"/>
        </w:pBdr>
        <w:rPr>
          <w:b/>
          <w:bCs/>
          <w:lang w:val="sr-Cyrl-CS"/>
        </w:rPr>
      </w:pPr>
    </w:p>
    <w:p w14:paraId="54E6DF77" w14:textId="2274C390" w:rsidR="00B26E2D" w:rsidRPr="00B76B51" w:rsidRDefault="00B26E2D" w:rsidP="00B26E2D">
      <w:pPr>
        <w:pStyle w:val="Header"/>
        <w:pBdr>
          <w:bottom w:val="single" w:sz="4" w:space="8" w:color="auto"/>
        </w:pBdr>
        <w:rPr>
          <w:lang w:val="sr-Cyrl-CS"/>
        </w:rPr>
      </w:pPr>
      <w:r w:rsidRPr="00B76B51">
        <w:rPr>
          <w:lang w:val="sr-Cyrl-CS"/>
        </w:rPr>
        <w:t xml:space="preserve">У складу са чланом </w:t>
      </w:r>
      <w:r w:rsidR="00B6590F">
        <w:t>13</w:t>
      </w:r>
      <w:r w:rsidRPr="00B76B51">
        <w:rPr>
          <w:lang w:val="sr-Cyrl-CS"/>
        </w:rPr>
        <w:t>8. Закона, понуђач _________</w:t>
      </w:r>
      <w:r w:rsidR="006E2998">
        <w:rPr>
          <w:lang w:val="sr-Cyrl-CS"/>
        </w:rPr>
        <w:t>____</w:t>
      </w:r>
      <w:r w:rsidRPr="00B76B51">
        <w:rPr>
          <w:lang w:val="sr-Cyrl-CS"/>
        </w:rPr>
        <w:t xml:space="preserve">_________________ (навести назив понуђача), доставља укупан износ и структуру припремања понуде, како следи у табели </w:t>
      </w:r>
    </w:p>
    <w:p w14:paraId="3817A8B4" w14:textId="77777777" w:rsidR="00B26E2D" w:rsidRPr="00B76B51" w:rsidRDefault="00B26E2D" w:rsidP="00B26E2D">
      <w:pPr>
        <w:pStyle w:val="Footer"/>
        <w:pBdr>
          <w:bottom w:val="single" w:sz="4" w:space="8" w:color="auto"/>
        </w:pBdr>
        <w:rPr>
          <w:rFonts w:ascii="Calibri" w:hAnsi="Calibri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19"/>
        <w:gridCol w:w="4631"/>
      </w:tblGrid>
      <w:tr w:rsidR="00B26E2D" w:rsidRPr="00B76B51" w14:paraId="72549C9A" w14:textId="77777777" w:rsidTr="00134B38">
        <w:trPr>
          <w:trHeight w:val="579"/>
        </w:trPr>
        <w:tc>
          <w:tcPr>
            <w:tcW w:w="5088" w:type="dxa"/>
            <w:vAlign w:val="center"/>
          </w:tcPr>
          <w:p w14:paraId="7EAFDE60" w14:textId="77777777" w:rsidR="00B26E2D" w:rsidRPr="00B76B51" w:rsidRDefault="00B26E2D" w:rsidP="00134B38">
            <w:pPr>
              <w:pStyle w:val="Footer"/>
              <w:jc w:val="center"/>
              <w:rPr>
                <w:b/>
                <w:lang w:val="sr-Cyrl-CS"/>
              </w:rPr>
            </w:pPr>
            <w:r w:rsidRPr="00B76B51">
              <w:rPr>
                <w:b/>
                <w:lang w:val="sr-Cyrl-CS"/>
              </w:rPr>
              <w:t>ВРСТА ТРОШКА</w:t>
            </w:r>
          </w:p>
        </w:tc>
        <w:tc>
          <w:tcPr>
            <w:tcW w:w="5088" w:type="dxa"/>
            <w:vAlign w:val="center"/>
          </w:tcPr>
          <w:p w14:paraId="3BF2F2AD" w14:textId="77777777" w:rsidR="00B26E2D" w:rsidRPr="00B76B51" w:rsidRDefault="00B26E2D" w:rsidP="00134B38">
            <w:pPr>
              <w:pStyle w:val="Footer"/>
              <w:jc w:val="center"/>
              <w:rPr>
                <w:b/>
                <w:lang w:val="sr-Cyrl-CS"/>
              </w:rPr>
            </w:pPr>
            <w:r w:rsidRPr="00B76B51">
              <w:rPr>
                <w:b/>
                <w:lang w:val="sr-Cyrl-CS"/>
              </w:rPr>
              <w:t>ИЗНОС ТРОШКА</w:t>
            </w:r>
          </w:p>
        </w:tc>
      </w:tr>
      <w:tr w:rsidR="00B26E2D" w:rsidRPr="00B76B51" w14:paraId="290FF870" w14:textId="77777777" w:rsidTr="00134B38">
        <w:tc>
          <w:tcPr>
            <w:tcW w:w="5088" w:type="dxa"/>
          </w:tcPr>
          <w:p w14:paraId="3308C445" w14:textId="77777777" w:rsidR="00B26E2D" w:rsidRPr="00B76B51" w:rsidRDefault="00B26E2D" w:rsidP="00134B38">
            <w:pPr>
              <w:pStyle w:val="Footer"/>
              <w:rPr>
                <w:b/>
              </w:rPr>
            </w:pPr>
          </w:p>
        </w:tc>
        <w:tc>
          <w:tcPr>
            <w:tcW w:w="5088" w:type="dxa"/>
          </w:tcPr>
          <w:p w14:paraId="725E5C83" w14:textId="77777777" w:rsidR="00B26E2D" w:rsidRPr="00B76B51" w:rsidRDefault="00B26E2D" w:rsidP="00134B38">
            <w:pPr>
              <w:pStyle w:val="Footer"/>
              <w:rPr>
                <w:b/>
              </w:rPr>
            </w:pPr>
          </w:p>
        </w:tc>
      </w:tr>
      <w:tr w:rsidR="00B26E2D" w:rsidRPr="00B76B51" w14:paraId="412CA28F" w14:textId="77777777" w:rsidTr="00134B38">
        <w:tc>
          <w:tcPr>
            <w:tcW w:w="5088" w:type="dxa"/>
          </w:tcPr>
          <w:p w14:paraId="64BABB6C" w14:textId="77777777" w:rsidR="00B26E2D" w:rsidRPr="00B76B51" w:rsidRDefault="00B26E2D" w:rsidP="00134B38">
            <w:pPr>
              <w:pStyle w:val="Footer"/>
              <w:rPr>
                <w:b/>
              </w:rPr>
            </w:pPr>
          </w:p>
        </w:tc>
        <w:tc>
          <w:tcPr>
            <w:tcW w:w="5088" w:type="dxa"/>
          </w:tcPr>
          <w:p w14:paraId="6AB51D29" w14:textId="77777777" w:rsidR="00B26E2D" w:rsidRPr="00B76B51" w:rsidRDefault="00B26E2D" w:rsidP="00134B38">
            <w:pPr>
              <w:pStyle w:val="Footer"/>
              <w:rPr>
                <w:b/>
              </w:rPr>
            </w:pPr>
          </w:p>
        </w:tc>
      </w:tr>
      <w:tr w:rsidR="00B26E2D" w:rsidRPr="00B76B51" w14:paraId="32C2EADD" w14:textId="77777777" w:rsidTr="00134B38">
        <w:tc>
          <w:tcPr>
            <w:tcW w:w="5088" w:type="dxa"/>
          </w:tcPr>
          <w:p w14:paraId="68651AAB" w14:textId="77777777" w:rsidR="00B26E2D" w:rsidRPr="00B76B51" w:rsidRDefault="00B26E2D" w:rsidP="00134B38">
            <w:pPr>
              <w:pStyle w:val="Footer"/>
              <w:rPr>
                <w:b/>
              </w:rPr>
            </w:pPr>
          </w:p>
        </w:tc>
        <w:tc>
          <w:tcPr>
            <w:tcW w:w="5088" w:type="dxa"/>
          </w:tcPr>
          <w:p w14:paraId="09BD0058" w14:textId="77777777" w:rsidR="00B26E2D" w:rsidRPr="00B76B51" w:rsidRDefault="00B26E2D" w:rsidP="00134B38">
            <w:pPr>
              <w:pStyle w:val="Footer"/>
              <w:rPr>
                <w:b/>
              </w:rPr>
            </w:pPr>
          </w:p>
        </w:tc>
      </w:tr>
      <w:tr w:rsidR="00B26E2D" w:rsidRPr="00B76B51" w14:paraId="2B25C0E7" w14:textId="77777777" w:rsidTr="00134B38">
        <w:tc>
          <w:tcPr>
            <w:tcW w:w="5088" w:type="dxa"/>
          </w:tcPr>
          <w:p w14:paraId="7AB8F148" w14:textId="77777777" w:rsidR="00B26E2D" w:rsidRPr="00B76B51" w:rsidRDefault="00B26E2D" w:rsidP="00134B38">
            <w:pPr>
              <w:pStyle w:val="Footer"/>
              <w:rPr>
                <w:b/>
              </w:rPr>
            </w:pPr>
          </w:p>
        </w:tc>
        <w:tc>
          <w:tcPr>
            <w:tcW w:w="5088" w:type="dxa"/>
          </w:tcPr>
          <w:p w14:paraId="240D3E8F" w14:textId="77777777" w:rsidR="00B26E2D" w:rsidRPr="00B76B51" w:rsidRDefault="00B26E2D" w:rsidP="00134B38">
            <w:pPr>
              <w:pStyle w:val="Footer"/>
              <w:rPr>
                <w:b/>
              </w:rPr>
            </w:pPr>
          </w:p>
        </w:tc>
      </w:tr>
      <w:tr w:rsidR="00B26E2D" w:rsidRPr="00B76B51" w14:paraId="14E82DAC" w14:textId="77777777" w:rsidTr="00134B38">
        <w:tc>
          <w:tcPr>
            <w:tcW w:w="5088" w:type="dxa"/>
          </w:tcPr>
          <w:p w14:paraId="6266264C" w14:textId="77777777" w:rsidR="00B26E2D" w:rsidRPr="00B76B51" w:rsidRDefault="00B26E2D" w:rsidP="00134B38">
            <w:pPr>
              <w:pStyle w:val="Footer"/>
              <w:rPr>
                <w:b/>
              </w:rPr>
            </w:pPr>
          </w:p>
        </w:tc>
        <w:tc>
          <w:tcPr>
            <w:tcW w:w="5088" w:type="dxa"/>
          </w:tcPr>
          <w:p w14:paraId="03D81D49" w14:textId="77777777" w:rsidR="00B26E2D" w:rsidRPr="00B76B51" w:rsidRDefault="00B26E2D" w:rsidP="00134B38">
            <w:pPr>
              <w:pStyle w:val="Footer"/>
              <w:rPr>
                <w:b/>
              </w:rPr>
            </w:pPr>
          </w:p>
        </w:tc>
      </w:tr>
      <w:tr w:rsidR="00B26E2D" w:rsidRPr="00B76B51" w14:paraId="49B92668" w14:textId="77777777" w:rsidTr="00134B38">
        <w:tc>
          <w:tcPr>
            <w:tcW w:w="5088" w:type="dxa"/>
          </w:tcPr>
          <w:p w14:paraId="2A2CE325" w14:textId="77777777" w:rsidR="00B26E2D" w:rsidRPr="00B76B51" w:rsidRDefault="00B26E2D" w:rsidP="00134B38">
            <w:pPr>
              <w:pStyle w:val="Footer"/>
              <w:rPr>
                <w:b/>
              </w:rPr>
            </w:pPr>
          </w:p>
        </w:tc>
        <w:tc>
          <w:tcPr>
            <w:tcW w:w="5088" w:type="dxa"/>
          </w:tcPr>
          <w:p w14:paraId="1712DD1C" w14:textId="77777777" w:rsidR="00B26E2D" w:rsidRPr="00B76B51" w:rsidRDefault="00B26E2D" w:rsidP="00134B38">
            <w:pPr>
              <w:pStyle w:val="Footer"/>
              <w:rPr>
                <w:b/>
              </w:rPr>
            </w:pPr>
          </w:p>
        </w:tc>
      </w:tr>
      <w:tr w:rsidR="00B26E2D" w:rsidRPr="00B76B51" w14:paraId="43445E8A" w14:textId="77777777" w:rsidTr="00134B38">
        <w:tc>
          <w:tcPr>
            <w:tcW w:w="5088" w:type="dxa"/>
          </w:tcPr>
          <w:p w14:paraId="5F033633" w14:textId="77777777" w:rsidR="00B26E2D" w:rsidRPr="00B76B51" w:rsidRDefault="00B26E2D" w:rsidP="006E2998">
            <w:pPr>
              <w:pStyle w:val="Footer"/>
              <w:jc w:val="left"/>
              <w:rPr>
                <w:b/>
                <w:lang w:val="sr-Cyrl-CS"/>
              </w:rPr>
            </w:pPr>
            <w:r w:rsidRPr="00B76B51">
              <w:rPr>
                <w:b/>
                <w:lang w:val="sr-Cyrl-CS"/>
              </w:rPr>
              <w:t>УКУПАН ИЗНОС ТРОШКОВА ПРИПРЕМАЊА ПОНУДЕ</w:t>
            </w:r>
          </w:p>
        </w:tc>
        <w:tc>
          <w:tcPr>
            <w:tcW w:w="5088" w:type="dxa"/>
          </w:tcPr>
          <w:p w14:paraId="19433B3D" w14:textId="77777777" w:rsidR="00B26E2D" w:rsidRPr="00B76B51" w:rsidRDefault="00B26E2D" w:rsidP="00134B38">
            <w:pPr>
              <w:pStyle w:val="Footer"/>
              <w:rPr>
                <w:b/>
              </w:rPr>
            </w:pPr>
          </w:p>
        </w:tc>
      </w:tr>
    </w:tbl>
    <w:p w14:paraId="30EBA3A2" w14:textId="77777777" w:rsidR="00B26E2D" w:rsidRPr="00B76B51" w:rsidRDefault="00B26E2D" w:rsidP="00B26E2D">
      <w:pPr>
        <w:pStyle w:val="Footer"/>
        <w:rPr>
          <w:rFonts w:ascii="Calibri" w:hAnsi="Calibri"/>
        </w:rPr>
      </w:pPr>
    </w:p>
    <w:p w14:paraId="5AF14CF9" w14:textId="77777777" w:rsidR="00B26E2D" w:rsidRPr="00B76B51" w:rsidRDefault="00B26E2D" w:rsidP="00B26E2D">
      <w:pPr>
        <w:pStyle w:val="Footer"/>
        <w:rPr>
          <w:rFonts w:ascii="Calibri" w:hAnsi="Calibri"/>
        </w:rPr>
      </w:pPr>
    </w:p>
    <w:p w14:paraId="7622E577" w14:textId="77777777" w:rsidR="00B26E2D" w:rsidRPr="00B76B51" w:rsidRDefault="00B26E2D" w:rsidP="00B26E2D">
      <w:pPr>
        <w:pStyle w:val="Header"/>
        <w:rPr>
          <w:lang w:val="sr-Cyrl-CS"/>
        </w:rPr>
      </w:pPr>
      <w:r w:rsidRPr="00B76B51">
        <w:rPr>
          <w:lang w:val="sr-Cyrl-CS"/>
        </w:rPr>
        <w:t>Трошкове припреме и подношења понуде сноси искључиво понуђач и не може тражити од наручиоца накнаду трошкова.</w:t>
      </w:r>
    </w:p>
    <w:p w14:paraId="33C9ED7C" w14:textId="77777777" w:rsidR="00B26E2D" w:rsidRPr="00B76B51" w:rsidRDefault="00B26E2D" w:rsidP="00B26E2D">
      <w:pPr>
        <w:pStyle w:val="Header"/>
        <w:rPr>
          <w:lang w:val="sr-Cyrl-CS"/>
        </w:rPr>
      </w:pPr>
      <w:r w:rsidRPr="00B76B51">
        <w:rPr>
          <w:lang w:val="sr-Cyrl-CS"/>
        </w:rPr>
        <w:t>Ако је поступак јавне набавке обустављен из разлога који су на страни наручиоца, наручилац је дужан да понуђачу надокнади трошкове израде узорка или модела, ако су израђени у складу са техничким спецификацијама наручиоца, и трошкове прибављања средства обезбеђења, под условом да је понуђач тражио накнаду тих трошкова у својој понуди.</w:t>
      </w:r>
    </w:p>
    <w:p w14:paraId="64A86D36" w14:textId="4BF4E038" w:rsidR="00B26E2D" w:rsidRPr="00B76B51" w:rsidRDefault="00B26E2D" w:rsidP="00B26E2D">
      <w:pPr>
        <w:rPr>
          <w:lang w:val="sr-Cyrl-CS"/>
        </w:rPr>
      </w:pPr>
      <w:r w:rsidRPr="00B76B51">
        <w:rPr>
          <w:lang w:val="sr-Cyrl-CS"/>
        </w:rPr>
        <w:t xml:space="preserve">Уколико понуђачи подносе заједничку понуду, група понуђача може да определи да образац </w:t>
      </w:r>
      <w:r w:rsidR="005D0065">
        <w:rPr>
          <w:lang w:val="sr-Cyrl-CS"/>
        </w:rPr>
        <w:t>попуњавају</w:t>
      </w:r>
      <w:r w:rsidRPr="00B76B51">
        <w:rPr>
          <w:lang w:val="sr-Cyrl-CS"/>
        </w:rPr>
        <w:t xml:space="preserve"> сви понуђачи из групе понуђача или група понуђача може да одреди једног пон</w:t>
      </w:r>
      <w:r w:rsidR="0006285C">
        <w:rPr>
          <w:lang w:val="sr-Cyrl-CS"/>
        </w:rPr>
        <w:t>уђача из групе који ће попунити</w:t>
      </w:r>
      <w:r w:rsidRPr="00B76B51">
        <w:rPr>
          <w:lang w:val="sr-Cyrl-CS"/>
        </w:rPr>
        <w:t xml:space="preserve"> образац </w:t>
      </w:r>
      <w:r>
        <w:rPr>
          <w:lang w:val="sr-Cyrl-CS"/>
        </w:rPr>
        <w:t>трошкова</w:t>
      </w:r>
      <w:r w:rsidRPr="00B76B51">
        <w:rPr>
          <w:lang w:val="sr-Cyrl-CS"/>
        </w:rPr>
        <w:t xml:space="preserve"> </w:t>
      </w:r>
      <w:r>
        <w:rPr>
          <w:lang w:val="sr-Cyrl-CS"/>
        </w:rPr>
        <w:t>припреме понуде</w:t>
      </w:r>
      <w:r w:rsidRPr="00B76B51">
        <w:rPr>
          <w:lang w:val="sr-Cyrl-CS"/>
        </w:rPr>
        <w:t>.</w:t>
      </w:r>
    </w:p>
    <w:p w14:paraId="2C728F2E" w14:textId="77777777" w:rsidR="00B26E2D" w:rsidRPr="00B76B51" w:rsidRDefault="00B26E2D" w:rsidP="00B26E2D">
      <w:pPr>
        <w:pStyle w:val="Header"/>
        <w:rPr>
          <w:lang w:val="sr-Cyrl-CS"/>
        </w:rPr>
      </w:pPr>
    </w:p>
    <w:p w14:paraId="5AE09B4B" w14:textId="77777777" w:rsidR="0006285C" w:rsidRDefault="0006285C" w:rsidP="00B26E2D">
      <w:pPr>
        <w:pStyle w:val="Header"/>
        <w:rPr>
          <w:b/>
          <w:bCs/>
          <w:lang w:val="sr-Cyrl-CS"/>
        </w:rPr>
      </w:pPr>
    </w:p>
    <w:p w14:paraId="059AB2DA" w14:textId="77777777" w:rsidR="00B26E2D" w:rsidRPr="00B76B51" w:rsidRDefault="00B26E2D" w:rsidP="00B26E2D">
      <w:pPr>
        <w:pStyle w:val="Header"/>
        <w:rPr>
          <w:lang w:val="sr-Cyrl-CS"/>
        </w:rPr>
      </w:pPr>
    </w:p>
    <w:p w14:paraId="1ACC14AA" w14:textId="77777777" w:rsidR="00B26E2D" w:rsidRPr="00B76B51" w:rsidRDefault="00B26E2D" w:rsidP="00B26E2D">
      <w:pPr>
        <w:pStyle w:val="Header"/>
        <w:rPr>
          <w:lang w:val="sr-Cyrl-CS"/>
        </w:rPr>
      </w:pPr>
    </w:p>
    <w:p w14:paraId="22416B77" w14:textId="77777777" w:rsidR="00B26E2D" w:rsidRPr="00B76B51" w:rsidRDefault="00B26E2D" w:rsidP="00B26E2D">
      <w:pPr>
        <w:pStyle w:val="Header"/>
        <w:rPr>
          <w:lang w:val="sr-Cyrl-CS"/>
        </w:rPr>
      </w:pPr>
    </w:p>
    <w:p w14:paraId="53701D45" w14:textId="7D811173" w:rsidR="00B26E2D" w:rsidRPr="00B76B51" w:rsidRDefault="00B26E2D" w:rsidP="00714321">
      <w:pPr>
        <w:pStyle w:val="Header"/>
        <w:tabs>
          <w:tab w:val="right" w:pos="6946"/>
        </w:tabs>
        <w:ind w:firstLine="1560"/>
        <w:rPr>
          <w:rFonts w:ascii="Calibri" w:hAnsi="Calibri" w:cs="Calibri"/>
          <w:lang w:val="sr-Cyrl-CS"/>
        </w:rPr>
      </w:pPr>
      <w:r w:rsidRPr="00B76B51">
        <w:rPr>
          <w:lang w:val="sr-Cyrl-CS"/>
        </w:rPr>
        <w:tab/>
      </w:r>
      <w:r w:rsidRPr="00B76B51">
        <w:rPr>
          <w:lang w:val="sr-Cyrl-CS"/>
        </w:rPr>
        <w:tab/>
      </w:r>
      <w:r w:rsidRPr="00B76B51">
        <w:rPr>
          <w:lang w:val="sr-Cyrl-CS"/>
        </w:rPr>
        <w:tab/>
      </w:r>
    </w:p>
    <w:p w14:paraId="0F1FB9C2" w14:textId="77777777" w:rsidR="00B26E2D" w:rsidRPr="00B76B51" w:rsidRDefault="00B26E2D" w:rsidP="00B26E2D">
      <w:pPr>
        <w:rPr>
          <w:lang w:val="sr-Cyrl-CS"/>
        </w:rPr>
      </w:pPr>
    </w:p>
    <w:p w14:paraId="7069E376" w14:textId="77777777" w:rsidR="00A04B55" w:rsidRDefault="00A04B55"/>
    <w:sectPr w:rsidR="00A04B55" w:rsidSect="003D44AC">
      <w:headerReference w:type="default" r:id="rId7"/>
      <w:pgSz w:w="12240" w:h="15840"/>
      <w:pgMar w:top="284" w:right="1440" w:bottom="0" w:left="1440" w:header="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52C24E" w14:textId="77777777" w:rsidR="00443165" w:rsidRDefault="00443165" w:rsidP="0030036F">
      <w:r>
        <w:separator/>
      </w:r>
    </w:p>
  </w:endnote>
  <w:endnote w:type="continuationSeparator" w:id="0">
    <w:p w14:paraId="13E78170" w14:textId="77777777" w:rsidR="00443165" w:rsidRDefault="00443165" w:rsidP="003003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Myriad Pro">
    <w:altName w:val="Arial"/>
    <w:panose1 w:val="00000000000000000000"/>
    <w:charset w:val="00"/>
    <w:family w:val="swiss"/>
    <w:notTrueType/>
    <w:pitch w:val="variable"/>
    <w:sig w:usb0="00000001" w:usb1="5000204B" w:usb2="00000000" w:usb3="00000000" w:csb0="000000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00FFAD" w14:textId="77777777" w:rsidR="00443165" w:rsidRDefault="00443165" w:rsidP="0030036F">
      <w:r>
        <w:separator/>
      </w:r>
    </w:p>
  </w:footnote>
  <w:footnote w:type="continuationSeparator" w:id="0">
    <w:p w14:paraId="2E225CD2" w14:textId="77777777" w:rsidR="00443165" w:rsidRDefault="00443165" w:rsidP="0030036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7504B1" w14:textId="77777777" w:rsidR="00E417FD" w:rsidRDefault="00E417FD" w:rsidP="00E417FD">
    <w:pPr>
      <w:rPr>
        <w:rFonts w:ascii="Myriad Pro" w:hAnsi="Myriad Pro"/>
      </w:rPr>
    </w:pPr>
  </w:p>
  <w:p w14:paraId="4D770D46" w14:textId="77777777" w:rsidR="00E417FD" w:rsidRPr="00E417FD" w:rsidRDefault="00E417FD" w:rsidP="00E417FD">
    <w:pPr>
      <w:jc w:val="left"/>
      <w:rPr>
        <w:rFonts w:ascii="Myriad Pro" w:hAnsi="Myriad Pro"/>
      </w:rPr>
    </w:pPr>
  </w:p>
  <w:p w14:paraId="241C544A" w14:textId="17E01BDD" w:rsidR="008D0763" w:rsidRPr="0039558C" w:rsidRDefault="008D0763" w:rsidP="008D0763">
    <w:pPr>
      <w:rPr>
        <w:sz w:val="22"/>
        <w:lang w:val="en-GB"/>
      </w:rPr>
    </w:pPr>
    <w:r w:rsidRPr="0039558C">
      <w:rPr>
        <w:sz w:val="22"/>
        <w:lang w:val="en-GB"/>
      </w:rPr>
      <w:t xml:space="preserve">                                                                               </w:t>
    </w:r>
    <w:r w:rsidRPr="0039558C">
      <w:rPr>
        <w:noProof/>
        <w:sz w:val="28"/>
        <w:lang w:val="sr-Latn-RS" w:eastAsia="sr-Latn-RS"/>
      </w:rPr>
      <w:drawing>
        <wp:inline distT="0" distB="0" distL="0" distR="0" wp14:anchorId="2394F233" wp14:editId="146C4001">
          <wp:extent cx="542925" cy="742950"/>
          <wp:effectExtent l="0" t="0" r="9525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2925" cy="7429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DDA527A" w14:textId="77777777" w:rsidR="008D0763" w:rsidRPr="0039558C" w:rsidRDefault="008D0763" w:rsidP="008D0763">
    <w:pPr>
      <w:rPr>
        <w:b/>
        <w:sz w:val="20"/>
        <w:szCs w:val="28"/>
        <w:lang w:val="ru-RU"/>
      </w:rPr>
    </w:pPr>
    <w:r w:rsidRPr="0039558C">
      <w:rPr>
        <w:b/>
        <w:sz w:val="20"/>
        <w:szCs w:val="28"/>
        <w:lang w:val="en-GB"/>
      </w:rPr>
      <w:t xml:space="preserve">                                                                                </w:t>
    </w:r>
    <w:r w:rsidRPr="0039558C">
      <w:rPr>
        <w:b/>
        <w:sz w:val="20"/>
        <w:szCs w:val="28"/>
        <w:lang w:val="ru-RU"/>
      </w:rPr>
      <w:t>Република Србија</w:t>
    </w:r>
  </w:p>
  <w:p w14:paraId="6B9B09FA" w14:textId="77777777" w:rsidR="008D0763" w:rsidRPr="0039558C" w:rsidRDefault="008D0763" w:rsidP="008D0763">
    <w:pPr>
      <w:rPr>
        <w:b/>
        <w:sz w:val="20"/>
        <w:szCs w:val="28"/>
        <w:lang w:val="ru-RU"/>
      </w:rPr>
    </w:pPr>
    <w:r w:rsidRPr="0039558C">
      <w:rPr>
        <w:b/>
        <w:sz w:val="20"/>
        <w:szCs w:val="28"/>
        <w:lang w:val="sr-Latn-RS"/>
      </w:rPr>
      <w:t xml:space="preserve">                                                          </w:t>
    </w:r>
    <w:r w:rsidRPr="0039558C">
      <w:rPr>
        <w:b/>
        <w:sz w:val="20"/>
        <w:szCs w:val="28"/>
        <w:lang w:val="ru-RU"/>
      </w:rPr>
      <w:t>МИНИСТАРСТВО ПОЉОПРИВРЕДЕ</w:t>
    </w:r>
  </w:p>
  <w:p w14:paraId="35DABF2C" w14:textId="77777777" w:rsidR="008D0763" w:rsidRPr="0039558C" w:rsidRDefault="008D0763" w:rsidP="008D0763">
    <w:pPr>
      <w:rPr>
        <w:b/>
        <w:sz w:val="20"/>
        <w:szCs w:val="28"/>
        <w:lang w:val="ru-RU"/>
      </w:rPr>
    </w:pPr>
    <w:r w:rsidRPr="0039558C">
      <w:rPr>
        <w:b/>
        <w:sz w:val="20"/>
        <w:szCs w:val="28"/>
        <w:lang w:val="sr-Latn-RS"/>
      </w:rPr>
      <w:t xml:space="preserve">                                                            </w:t>
    </w:r>
    <w:r w:rsidRPr="0039558C">
      <w:rPr>
        <w:b/>
        <w:sz w:val="20"/>
        <w:szCs w:val="28"/>
        <w:lang w:val="ru-RU"/>
      </w:rPr>
      <w:t>ШУМАРСТВА И ВОДОПРИВРЕДЕ</w:t>
    </w:r>
  </w:p>
  <w:p w14:paraId="23E4BE7F" w14:textId="77777777" w:rsidR="008D0763" w:rsidRPr="0039558C" w:rsidRDefault="008D0763" w:rsidP="008D0763">
    <w:pPr>
      <w:rPr>
        <w:b/>
        <w:sz w:val="20"/>
        <w:szCs w:val="28"/>
        <w:lang w:val="ru-RU"/>
      </w:rPr>
    </w:pPr>
    <w:r w:rsidRPr="0039558C">
      <w:rPr>
        <w:b/>
        <w:sz w:val="20"/>
        <w:szCs w:val="28"/>
        <w:lang w:val="sr-Latn-RS"/>
      </w:rPr>
      <w:t xml:space="preserve">                                             </w:t>
    </w:r>
    <w:r w:rsidRPr="0039558C">
      <w:rPr>
        <w:b/>
        <w:sz w:val="20"/>
        <w:szCs w:val="28"/>
        <w:lang w:val="ru-RU"/>
      </w:rPr>
      <w:t>Дирекција за националне</w:t>
    </w:r>
    <w:r w:rsidRPr="0039558C">
      <w:rPr>
        <w:b/>
        <w:sz w:val="20"/>
        <w:szCs w:val="28"/>
        <w:lang w:val="sr-Latn-RS"/>
      </w:rPr>
      <w:t xml:space="preserve"> </w:t>
    </w:r>
    <w:r w:rsidRPr="0039558C">
      <w:rPr>
        <w:b/>
        <w:sz w:val="20"/>
        <w:szCs w:val="28"/>
        <w:lang w:val="ru-RU"/>
      </w:rPr>
      <w:t>референтне лабораторије</w:t>
    </w:r>
  </w:p>
  <w:p w14:paraId="6EA69095" w14:textId="256592B7" w:rsidR="0030036F" w:rsidRDefault="0030036F" w:rsidP="00E417FD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26E2D"/>
    <w:rsid w:val="0006285C"/>
    <w:rsid w:val="00202D4E"/>
    <w:rsid w:val="0030036F"/>
    <w:rsid w:val="003D44AC"/>
    <w:rsid w:val="00443165"/>
    <w:rsid w:val="004C2A56"/>
    <w:rsid w:val="005D0065"/>
    <w:rsid w:val="00605E22"/>
    <w:rsid w:val="006E2998"/>
    <w:rsid w:val="00714321"/>
    <w:rsid w:val="00850E6E"/>
    <w:rsid w:val="008D0763"/>
    <w:rsid w:val="009B7940"/>
    <w:rsid w:val="00A04B55"/>
    <w:rsid w:val="00A664C4"/>
    <w:rsid w:val="00AF7588"/>
    <w:rsid w:val="00B23CA2"/>
    <w:rsid w:val="00B26E2D"/>
    <w:rsid w:val="00B6590F"/>
    <w:rsid w:val="00C60602"/>
    <w:rsid w:val="00DD65FC"/>
    <w:rsid w:val="00E417FD"/>
    <w:rsid w:val="00E87EC9"/>
    <w:rsid w:val="00FD12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  <w14:docId w14:val="4E42C539"/>
  <w15:chartTrackingRefBased/>
  <w15:docId w15:val="{17286C22-8827-468A-B6CD-3E0B23E6F8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26E2D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rsid w:val="0006285C"/>
    <w:pPr>
      <w:keepNext/>
      <w:jc w:val="left"/>
      <w:outlineLvl w:val="0"/>
    </w:pPr>
    <w:rPr>
      <w:rFonts w:ascii="Cambria" w:hAnsi="Cambria"/>
      <w:b/>
      <w:bCs/>
      <w:kern w:val="32"/>
      <w:sz w:val="32"/>
      <w:szCs w:val="32"/>
      <w:lang w:val="x-none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aliases w:val="Char"/>
    <w:basedOn w:val="Normal"/>
    <w:link w:val="HeaderChar"/>
    <w:uiPriority w:val="99"/>
    <w:unhideWhenUsed/>
    <w:rsid w:val="00B26E2D"/>
    <w:pPr>
      <w:tabs>
        <w:tab w:val="center" w:pos="4536"/>
        <w:tab w:val="right" w:pos="9072"/>
      </w:tabs>
    </w:pPr>
    <w:rPr>
      <w:lang w:eastAsia="x-none"/>
    </w:rPr>
  </w:style>
  <w:style w:type="character" w:customStyle="1" w:styleId="HeaderChar">
    <w:name w:val="Header Char"/>
    <w:aliases w:val="Char Char"/>
    <w:basedOn w:val="DefaultParagraphFont"/>
    <w:link w:val="Header"/>
    <w:uiPriority w:val="99"/>
    <w:rsid w:val="00B26E2D"/>
    <w:rPr>
      <w:rFonts w:ascii="Times New Roman" w:eastAsia="Times New Roman" w:hAnsi="Times New Roman" w:cs="Times New Roman"/>
      <w:sz w:val="24"/>
      <w:szCs w:val="24"/>
      <w:lang w:eastAsia="x-none"/>
    </w:rPr>
  </w:style>
  <w:style w:type="paragraph" w:styleId="Footer">
    <w:name w:val="footer"/>
    <w:basedOn w:val="Normal"/>
    <w:link w:val="FooterChar"/>
    <w:uiPriority w:val="99"/>
    <w:unhideWhenUsed/>
    <w:rsid w:val="00B26E2D"/>
    <w:pPr>
      <w:tabs>
        <w:tab w:val="center" w:pos="4536"/>
        <w:tab w:val="right" w:pos="9072"/>
      </w:tabs>
    </w:pPr>
    <w:rPr>
      <w:lang w:eastAsia="x-none"/>
    </w:rPr>
  </w:style>
  <w:style w:type="character" w:customStyle="1" w:styleId="FooterChar">
    <w:name w:val="Footer Char"/>
    <w:basedOn w:val="DefaultParagraphFont"/>
    <w:link w:val="Footer"/>
    <w:uiPriority w:val="99"/>
    <w:rsid w:val="00B26E2D"/>
    <w:rPr>
      <w:rFonts w:ascii="Times New Roman" w:eastAsia="Times New Roman" w:hAnsi="Times New Roman" w:cs="Times New Roman"/>
      <w:sz w:val="24"/>
      <w:szCs w:val="24"/>
      <w:lang w:eastAsia="x-none"/>
    </w:rPr>
  </w:style>
  <w:style w:type="character" w:customStyle="1" w:styleId="Heading1Char">
    <w:name w:val="Heading 1 Char"/>
    <w:basedOn w:val="DefaultParagraphFont"/>
    <w:link w:val="Heading1"/>
    <w:uiPriority w:val="99"/>
    <w:rsid w:val="0006285C"/>
    <w:rPr>
      <w:rFonts w:ascii="Cambria" w:eastAsia="Times New Roman" w:hAnsi="Cambria" w:cs="Times New Roman"/>
      <w:b/>
      <w:bCs/>
      <w:kern w:val="32"/>
      <w:sz w:val="32"/>
      <w:szCs w:val="32"/>
      <w:lang w:val="x-none" w:eastAsia="x-none"/>
    </w:rPr>
  </w:style>
  <w:style w:type="character" w:styleId="Hyperlink">
    <w:name w:val="Hyperlink"/>
    <w:uiPriority w:val="99"/>
    <w:unhideWhenUsed/>
    <w:rsid w:val="0006285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FE9C653-3FFD-40B9-8012-6E416EB3B4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148</Words>
  <Characters>845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Marko</dc:creator>
  <cp:keywords/>
  <dc:description/>
  <cp:lastModifiedBy>Ljiljana KRSTIC</cp:lastModifiedBy>
  <cp:revision>6</cp:revision>
  <dcterms:created xsi:type="dcterms:W3CDTF">2020-10-19T07:12:00Z</dcterms:created>
  <dcterms:modified xsi:type="dcterms:W3CDTF">2022-04-12T08:06:00Z</dcterms:modified>
</cp:coreProperties>
</file>